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AD9E" w14:textId="7EC90191" w:rsidR="00D419C9" w:rsidRDefault="00D419C9">
      <w:pPr>
        <w:spacing w:before="5" w:after="85"/>
        <w:ind w:left="2928" w:right="2974"/>
        <w:textAlignment w:val="baseline"/>
      </w:pPr>
    </w:p>
    <w:p w14:paraId="4AD5C36F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6520C260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56EC6DDA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5E7DEDC3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386010EE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4C9E75E3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628A263A" w14:textId="77777777" w:rsidR="009E5A74" w:rsidRDefault="009E5A74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</w:p>
    <w:p w14:paraId="696DAD9F" w14:textId="56723754" w:rsidR="00D419C9" w:rsidRDefault="007D008B">
      <w:pPr>
        <w:spacing w:before="13" w:line="257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96DADD5" wp14:editId="66318543">
                <wp:simplePos x="0" y="0"/>
                <wp:positionH relativeFrom="page">
                  <wp:posOffset>6937375</wp:posOffset>
                </wp:positionH>
                <wp:positionV relativeFrom="page">
                  <wp:posOffset>10079990</wp:posOffset>
                </wp:positionV>
                <wp:extent cx="347345" cy="325755"/>
                <wp:effectExtent l="0" t="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DADD8" w14:textId="76C18700" w:rsidR="00D419C9" w:rsidRDefault="00D419C9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ADD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46.25pt;margin-top:793.7pt;width:27.35pt;height:25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" filled="f" stroked="f">
                <v:textbox inset="0,0,0,0">
                  <w:txbxContent>
                    <w:p w14:paraId="696DADD8" w14:textId="76C18700" w:rsidR="00D419C9" w:rsidRDefault="00D419C9">
                      <w:pPr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color w:val="000000"/>
          <w:lang w:val="fr-FR"/>
        </w:rPr>
        <w:t>Association régie par la loi du 1</w:t>
      </w:r>
      <w:r>
        <w:rPr>
          <w:rFonts w:ascii="Arial" w:eastAsia="Arial" w:hAnsi="Arial"/>
          <w:color w:val="000000"/>
          <w:vertAlign w:val="superscript"/>
          <w:lang w:val="fr-FR"/>
        </w:rPr>
        <w:t>er</w:t>
      </w:r>
      <w:r>
        <w:rPr>
          <w:rFonts w:ascii="Arial" w:eastAsia="Arial" w:hAnsi="Arial"/>
          <w:color w:val="000000"/>
          <w:lang w:val="fr-FR"/>
        </w:rPr>
        <w:t xml:space="preserve"> juillet 1901 et le Décret du 16 août 1901 </w:t>
      </w:r>
      <w:r>
        <w:rPr>
          <w:rFonts w:ascii="Arial" w:eastAsia="Arial" w:hAnsi="Arial"/>
          <w:color w:val="000000"/>
          <w:lang w:val="fr-FR"/>
        </w:rPr>
        <w:br/>
        <w:t>Siège social :63, avenue Tony Garnier – 69007 LYON</w:t>
      </w:r>
    </w:p>
    <w:p w14:paraId="696DADA0" w14:textId="5E9A99A9" w:rsidR="00D419C9" w:rsidRDefault="007D008B">
      <w:pPr>
        <w:spacing w:before="256" w:after="227" w:line="248" w:lineRule="exact"/>
        <w:jc w:val="center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SIRET 485 243 174 00029</w:t>
      </w:r>
    </w:p>
    <w:p w14:paraId="696DADA1" w14:textId="6127C307" w:rsidR="00D419C9" w:rsidRDefault="007D008B" w:rsidP="009156BF">
      <w:pPr>
        <w:spacing w:before="600" w:line="248" w:lineRule="exact"/>
        <w:ind w:left="5687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r>
        <w:rPr>
          <w:rFonts w:ascii="Arial" w:eastAsia="Arial" w:hAnsi="Arial"/>
          <w:color w:val="000000"/>
          <w:spacing w:val="-1"/>
          <w:lang w:val="fr-FR"/>
        </w:rPr>
        <w:t xml:space="preserve">LYON, Le </w:t>
      </w:r>
      <w:r w:rsidR="006722E3">
        <w:rPr>
          <w:rFonts w:ascii="Arial" w:eastAsia="Arial" w:hAnsi="Arial"/>
          <w:color w:val="000000"/>
          <w:spacing w:val="-1"/>
          <w:lang w:val="fr-FR"/>
        </w:rPr>
        <w:t>16</w:t>
      </w:r>
      <w:r w:rsidR="009E5A74">
        <w:rPr>
          <w:rFonts w:ascii="Arial" w:eastAsia="Arial" w:hAnsi="Arial"/>
          <w:color w:val="000000"/>
          <w:spacing w:val="-1"/>
          <w:lang w:val="fr-FR"/>
        </w:rPr>
        <w:t xml:space="preserve"> </w:t>
      </w:r>
      <w:r w:rsidR="000F1068">
        <w:rPr>
          <w:rFonts w:ascii="Arial" w:eastAsia="Arial" w:hAnsi="Arial"/>
          <w:color w:val="000000"/>
          <w:spacing w:val="-1"/>
          <w:lang w:val="fr-FR"/>
        </w:rPr>
        <w:t>mai</w:t>
      </w:r>
      <w:r w:rsidR="009E5A74">
        <w:rPr>
          <w:rFonts w:ascii="Arial" w:eastAsia="Arial" w:hAnsi="Arial"/>
          <w:color w:val="000000"/>
          <w:spacing w:val="-1"/>
          <w:lang w:val="fr-FR"/>
        </w:rPr>
        <w:t xml:space="preserve"> 202</w:t>
      </w:r>
      <w:r w:rsidR="000F1068">
        <w:rPr>
          <w:rFonts w:ascii="Arial" w:eastAsia="Arial" w:hAnsi="Arial"/>
          <w:color w:val="000000"/>
          <w:spacing w:val="-1"/>
          <w:lang w:val="fr-FR"/>
        </w:rPr>
        <w:t>5</w:t>
      </w:r>
    </w:p>
    <w:p w14:paraId="696DADA2" w14:textId="77777777" w:rsidR="00D419C9" w:rsidRDefault="007D008B">
      <w:pPr>
        <w:spacing w:before="256" w:line="248" w:lineRule="exact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r>
        <w:rPr>
          <w:rFonts w:ascii="Arial" w:eastAsia="Arial" w:hAnsi="Arial"/>
          <w:color w:val="000000"/>
          <w:spacing w:val="-1"/>
          <w:lang w:val="fr-FR"/>
        </w:rPr>
        <w:t>Madame, Monsieur,</w:t>
      </w:r>
    </w:p>
    <w:p w14:paraId="696DADA3" w14:textId="37604FC8" w:rsidR="00D419C9" w:rsidRDefault="007D008B">
      <w:pPr>
        <w:spacing w:before="508" w:line="252" w:lineRule="exact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Nous avons le plaisir de vous convoquer à </w:t>
      </w:r>
      <w:r w:rsidR="000B6076">
        <w:rPr>
          <w:rFonts w:ascii="Arial" w:eastAsia="Arial" w:hAnsi="Arial"/>
          <w:color w:val="000000"/>
          <w:lang w:val="fr-FR"/>
        </w:rPr>
        <w:t xml:space="preserve">l’assemblée générale ordinaire </w:t>
      </w:r>
      <w:r w:rsidR="009E5A74">
        <w:rPr>
          <w:rFonts w:ascii="Arial" w:eastAsia="Arial" w:hAnsi="Arial"/>
          <w:color w:val="000000"/>
          <w:lang w:val="fr-FR"/>
        </w:rPr>
        <w:t>annuelle</w:t>
      </w:r>
      <w:r>
        <w:rPr>
          <w:rFonts w:ascii="Arial" w:eastAsia="Arial" w:hAnsi="Arial"/>
          <w:color w:val="000000"/>
          <w:lang w:val="fr-FR"/>
        </w:rPr>
        <w:t xml:space="preserve"> de notre Association qui se tiendra le </w:t>
      </w:r>
      <w:r w:rsidR="000F1068">
        <w:rPr>
          <w:rFonts w:ascii="Arial" w:eastAsia="Arial" w:hAnsi="Arial"/>
          <w:b/>
          <w:color w:val="000000"/>
          <w:u w:val="single"/>
          <w:lang w:val="fr-FR"/>
        </w:rPr>
        <w:t>5</w:t>
      </w:r>
      <w:r w:rsidR="009E5A74">
        <w:rPr>
          <w:rFonts w:ascii="Arial" w:eastAsia="Arial" w:hAnsi="Arial"/>
          <w:b/>
          <w:color w:val="000000"/>
          <w:u w:val="single"/>
          <w:lang w:val="fr-FR"/>
        </w:rPr>
        <w:t xml:space="preserve"> juin 202</w:t>
      </w:r>
      <w:r w:rsidR="000F1068">
        <w:rPr>
          <w:rFonts w:ascii="Arial" w:eastAsia="Arial" w:hAnsi="Arial"/>
          <w:b/>
          <w:color w:val="000000"/>
          <w:u w:val="single"/>
          <w:lang w:val="fr-FR"/>
        </w:rPr>
        <w:t>5</w:t>
      </w:r>
      <w:r>
        <w:rPr>
          <w:rFonts w:ascii="Arial" w:eastAsia="Arial" w:hAnsi="Arial"/>
          <w:b/>
          <w:color w:val="000000"/>
          <w:u w:val="single"/>
          <w:lang w:val="fr-FR"/>
        </w:rPr>
        <w:t xml:space="preserve"> à 16</w:t>
      </w:r>
      <w:r w:rsidR="00560D43">
        <w:rPr>
          <w:rFonts w:ascii="Arial" w:eastAsia="Arial" w:hAnsi="Arial"/>
          <w:b/>
          <w:color w:val="000000"/>
          <w:u w:val="single"/>
          <w:lang w:val="fr-FR"/>
        </w:rPr>
        <w:t>h00</w:t>
      </w:r>
      <w:r>
        <w:rPr>
          <w:rFonts w:ascii="Arial" w:eastAsia="Arial" w:hAnsi="Arial"/>
          <w:b/>
          <w:color w:val="000000"/>
          <w:u w:val="single"/>
          <w:lang w:val="fr-FR"/>
        </w:rPr>
        <w:t xml:space="preserve"> </w:t>
      </w:r>
      <w:r>
        <w:rPr>
          <w:rFonts w:ascii="Arial" w:eastAsia="Arial" w:hAnsi="Arial"/>
          <w:color w:val="000000"/>
          <w:lang w:val="fr-FR"/>
        </w:rPr>
        <w:t xml:space="preserve">dans les locaux </w:t>
      </w:r>
      <w:r w:rsidR="000F1068">
        <w:rPr>
          <w:rFonts w:ascii="Arial" w:eastAsia="Arial" w:hAnsi="Arial"/>
          <w:color w:val="000000"/>
          <w:lang w:val="fr-FR"/>
        </w:rPr>
        <w:t xml:space="preserve">du </w:t>
      </w:r>
      <w:r w:rsidR="000F1068" w:rsidRPr="000F1068">
        <w:rPr>
          <w:rFonts w:ascii="Arial" w:eastAsia="Arial" w:hAnsi="Arial"/>
          <w:color w:val="000000"/>
          <w:lang w:val="fr-FR"/>
        </w:rPr>
        <w:t>Centre International de Recherche sur le Cancer (C</w:t>
      </w:r>
      <w:r w:rsidR="000F1068">
        <w:rPr>
          <w:rFonts w:ascii="Arial" w:eastAsia="Arial" w:hAnsi="Arial"/>
          <w:color w:val="000000"/>
          <w:lang w:val="fr-FR"/>
        </w:rPr>
        <w:t>I</w:t>
      </w:r>
      <w:r w:rsidR="000F1068" w:rsidRPr="000F1068">
        <w:rPr>
          <w:rFonts w:ascii="Arial" w:eastAsia="Arial" w:hAnsi="Arial"/>
          <w:color w:val="000000"/>
          <w:lang w:val="fr-FR"/>
        </w:rPr>
        <w:t>RC, sis 25, avenue Tony Garnier, 69007 Lyon</w:t>
      </w:r>
      <w:r w:rsidR="000F1068">
        <w:rPr>
          <w:rFonts w:ascii="Arial" w:eastAsia="Arial" w:hAnsi="Arial"/>
          <w:color w:val="000000"/>
          <w:lang w:val="fr-FR"/>
        </w:rPr>
        <w:t>)</w:t>
      </w:r>
      <w:r>
        <w:rPr>
          <w:rFonts w:ascii="Arial" w:eastAsia="Arial" w:hAnsi="Arial"/>
          <w:color w:val="000000"/>
          <w:lang w:val="fr-FR"/>
        </w:rPr>
        <w:t>, à l'effet de délibérer sur l'ordre du jour suivant :</w:t>
      </w:r>
    </w:p>
    <w:p w14:paraId="696DADA4" w14:textId="77777777" w:rsidR="00D419C9" w:rsidRDefault="007D008B" w:rsidP="00745BCC">
      <w:pPr>
        <w:spacing w:before="240" w:after="237" w:line="252" w:lineRule="exact"/>
        <w:jc w:val="center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>
        <w:rPr>
          <w:rFonts w:ascii="Arial" w:eastAsia="Arial" w:hAnsi="Arial"/>
          <w:b/>
          <w:color w:val="000000"/>
          <w:u w:val="single"/>
          <w:lang w:val="fr-FR"/>
        </w:rPr>
        <w:t>ORDRE DU JOUR</w:t>
      </w:r>
    </w:p>
    <w:p w14:paraId="45B85472" w14:textId="77777777" w:rsidR="00021364" w:rsidRPr="00021364" w:rsidRDefault="00021364" w:rsidP="00021364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</w:p>
    <w:p w14:paraId="2D469978" w14:textId="04E187AC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Rapport d’activité et rapport financier sur la situation et les comptes de l’Association au 31 décembre 2024</w:t>
      </w:r>
      <w:r w:rsidR="00560D43">
        <w:rPr>
          <w:rFonts w:ascii="Arial" w:eastAsia="Arial" w:hAnsi="Arial"/>
          <w:color w:val="000000"/>
          <w:lang w:val="fr-FR"/>
        </w:rPr>
        <w:t>,</w:t>
      </w:r>
    </w:p>
    <w:p w14:paraId="087A4BDE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Rapport du Commissaire aux Comptes sur les comptes annuels,</w:t>
      </w:r>
    </w:p>
    <w:p w14:paraId="56BD2AC3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Approbation des comptes et quitus au Président et au Directeur Général,</w:t>
      </w:r>
    </w:p>
    <w:p w14:paraId="321E4DA3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Affectation du résultat de l’exercice,</w:t>
      </w:r>
    </w:p>
    <w:p w14:paraId="4F95350A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Lecture et approbation du rapport spécial du commissaire aux comptes,</w:t>
      </w:r>
    </w:p>
    <w:p w14:paraId="2A209DC5" w14:textId="3D301F6B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Feuille de route 2025/2026 : diagnostic et évolution du pôle de compétitivité, démarche d’actualisation du projet stratégique de l’association</w:t>
      </w:r>
      <w:r w:rsidR="00560D43">
        <w:rPr>
          <w:rFonts w:ascii="Arial" w:eastAsia="Arial" w:hAnsi="Arial"/>
          <w:color w:val="000000"/>
          <w:lang w:val="fr-FR"/>
        </w:rPr>
        <w:t>,</w:t>
      </w:r>
    </w:p>
    <w:p w14:paraId="40515FF0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>Fixation du montant des cotisations et contributions pour 2026,</w:t>
      </w:r>
    </w:p>
    <w:p w14:paraId="0CDA5E12" w14:textId="77777777" w:rsidR="000F1068" w:rsidRPr="000F1068" w:rsidRDefault="000F1068" w:rsidP="000F1068">
      <w:pPr>
        <w:numPr>
          <w:ilvl w:val="0"/>
          <w:numId w:val="5"/>
        </w:num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 w:rsidRPr="000F1068">
        <w:rPr>
          <w:rFonts w:ascii="Arial" w:eastAsia="Arial" w:hAnsi="Arial"/>
          <w:color w:val="000000"/>
          <w:lang w:val="fr-FR"/>
        </w:rPr>
        <w:t xml:space="preserve">Pouvoir pour les formalités. </w:t>
      </w:r>
    </w:p>
    <w:p w14:paraId="67E342A0" w14:textId="7ED55D0C" w:rsidR="00021364" w:rsidRDefault="00021364" w:rsidP="00021364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</w:p>
    <w:p w14:paraId="7E09580B" w14:textId="77777777" w:rsidR="00021364" w:rsidRPr="000B6076" w:rsidRDefault="00021364" w:rsidP="00021364">
      <w:pPr>
        <w:pStyle w:val="Paragraphedeliste"/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</w:p>
    <w:p w14:paraId="696DADCF" w14:textId="5EBBEAA2" w:rsidR="00D419C9" w:rsidRDefault="005533A7" w:rsidP="005533A7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Est</w:t>
      </w:r>
      <w:r w:rsidR="007D008B">
        <w:rPr>
          <w:rFonts w:ascii="Arial" w:eastAsia="Arial" w:hAnsi="Arial"/>
          <w:color w:val="000000"/>
          <w:lang w:val="fr-FR"/>
        </w:rPr>
        <w:t xml:space="preserve"> joint</w:t>
      </w:r>
      <w:r>
        <w:rPr>
          <w:rFonts w:ascii="Arial" w:eastAsia="Arial" w:hAnsi="Arial"/>
          <w:color w:val="000000"/>
          <w:lang w:val="fr-FR"/>
        </w:rPr>
        <w:t>e</w:t>
      </w:r>
      <w:r w:rsidR="007D008B">
        <w:rPr>
          <w:rFonts w:ascii="Arial" w:eastAsia="Arial" w:hAnsi="Arial"/>
          <w:color w:val="000000"/>
          <w:lang w:val="fr-FR"/>
        </w:rPr>
        <w:t xml:space="preserve"> à la présente</w:t>
      </w:r>
      <w:r>
        <w:rPr>
          <w:rFonts w:ascii="Arial" w:eastAsia="Arial" w:hAnsi="Arial"/>
          <w:color w:val="000000"/>
          <w:lang w:val="fr-FR"/>
        </w:rPr>
        <w:t>, un</w:t>
      </w:r>
      <w:r w:rsidR="007D008B">
        <w:rPr>
          <w:rFonts w:ascii="Arial" w:eastAsia="Arial" w:hAnsi="Arial"/>
          <w:color w:val="000000"/>
          <w:lang w:val="fr-FR"/>
        </w:rPr>
        <w:t xml:space="preserve">e formule de pouvoir </w:t>
      </w:r>
    </w:p>
    <w:p w14:paraId="6A252935" w14:textId="2EAAC6B9" w:rsidR="005533A7" w:rsidRDefault="005533A7" w:rsidP="005533A7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</w:p>
    <w:p w14:paraId="68967355" w14:textId="4E31A9AD" w:rsidR="005533A7" w:rsidRDefault="005533A7" w:rsidP="005533A7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Conformément aux dispositions de l’article 14.1</w:t>
      </w:r>
      <w:r w:rsidR="009E5A74">
        <w:rPr>
          <w:rFonts w:ascii="Arial" w:eastAsia="Arial" w:hAnsi="Arial"/>
          <w:color w:val="000000"/>
          <w:lang w:val="fr-FR"/>
        </w:rPr>
        <w:t xml:space="preserve">.9 </w:t>
      </w:r>
      <w:r>
        <w:rPr>
          <w:rFonts w:ascii="Arial" w:eastAsia="Arial" w:hAnsi="Arial"/>
          <w:color w:val="000000"/>
          <w:lang w:val="fr-FR"/>
        </w:rPr>
        <w:t>des statuts : « </w:t>
      </w:r>
      <w:r w:rsidRPr="005533A7">
        <w:rPr>
          <w:rFonts w:ascii="Arial" w:eastAsia="Arial" w:hAnsi="Arial"/>
          <w:i/>
          <w:iCs/>
          <w:color w:val="000000"/>
          <w:lang w:val="fr-FR"/>
        </w:rPr>
        <w:t>Tout Membre empêché peut se faire représenter par un autre Membre de la même catégorie de Membres muni d'un pouvoir spécial à cet effet.  Chaque Membre peut détenir un nombre de pouvoirs illimité. Dans le cas où des pouvoirs en blanc sont retournés à l’Association, ils sont pris en compte dans le calcul des votes et affecté au choix du Président, à l’un quelconque des Membres présent et acceptant.</w:t>
      </w:r>
      <w:r>
        <w:rPr>
          <w:rFonts w:ascii="Arial" w:eastAsia="Arial" w:hAnsi="Arial"/>
          <w:color w:val="000000"/>
          <w:lang w:val="fr-FR"/>
        </w:rPr>
        <w:t> »</w:t>
      </w:r>
    </w:p>
    <w:p w14:paraId="7B5D6761" w14:textId="4953F963" w:rsidR="005533A7" w:rsidRDefault="005533A7" w:rsidP="005533A7">
      <w:pPr>
        <w:spacing w:before="2" w:line="248" w:lineRule="exact"/>
        <w:textAlignment w:val="baseline"/>
        <w:rPr>
          <w:rFonts w:ascii="Arial" w:eastAsia="Arial" w:hAnsi="Arial"/>
          <w:color w:val="000000"/>
          <w:lang w:val="fr-FR"/>
        </w:rPr>
      </w:pPr>
    </w:p>
    <w:p w14:paraId="696DADD0" w14:textId="77777777" w:rsidR="00D419C9" w:rsidRDefault="007D008B">
      <w:pPr>
        <w:spacing w:before="506" w:line="248" w:lineRule="exact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Veuillez agréer, Madame, Monsieur, l'expression de nos sentiments distingués.</w:t>
      </w:r>
    </w:p>
    <w:p w14:paraId="696DADD1" w14:textId="6603F816" w:rsidR="00D419C9" w:rsidRDefault="007D008B">
      <w:pPr>
        <w:spacing w:before="532" w:line="254" w:lineRule="exact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>
        <w:rPr>
          <w:rFonts w:ascii="Arial" w:eastAsia="Arial" w:hAnsi="Arial"/>
          <w:b/>
          <w:color w:val="000000"/>
          <w:u w:val="single"/>
          <w:lang w:val="fr-FR"/>
        </w:rPr>
        <w:t xml:space="preserve">Monsieur </w:t>
      </w:r>
      <w:r w:rsidR="000F1068">
        <w:rPr>
          <w:rFonts w:ascii="Arial" w:eastAsia="Arial" w:hAnsi="Arial"/>
          <w:b/>
          <w:color w:val="000000"/>
          <w:u w:val="single"/>
          <w:lang w:val="fr-FR"/>
        </w:rPr>
        <w:t>Erick LELOUCHE</w:t>
      </w:r>
      <w:r>
        <w:rPr>
          <w:rFonts w:ascii="Arial" w:eastAsia="Arial" w:hAnsi="Arial"/>
          <w:b/>
          <w:color w:val="000000"/>
          <w:u w:val="single"/>
          <w:lang w:val="fr-FR"/>
        </w:rPr>
        <w:t xml:space="preserve">  </w:t>
      </w:r>
      <w:r>
        <w:rPr>
          <w:rFonts w:ascii="Arial" w:eastAsia="Arial" w:hAnsi="Arial"/>
          <w:b/>
          <w:color w:val="000000"/>
          <w:u w:val="single"/>
          <w:lang w:val="fr-FR"/>
        </w:rPr>
        <w:br/>
      </w:r>
      <w:r>
        <w:rPr>
          <w:rFonts w:ascii="Arial" w:eastAsia="Arial" w:hAnsi="Arial"/>
          <w:b/>
          <w:color w:val="000000"/>
          <w:lang w:val="fr-FR"/>
        </w:rPr>
        <w:t>Président</w:t>
      </w:r>
    </w:p>
    <w:sectPr w:rsidR="00D419C9" w:rsidSect="004A5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3"/>
      <w:pgMar w:top="840" w:right="1413" w:bottom="573" w:left="1411" w:header="560" w:footer="2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3CDD" w14:textId="77777777" w:rsidR="00F313FC" w:rsidRDefault="00F313FC" w:rsidP="009E5A74">
      <w:r>
        <w:separator/>
      </w:r>
    </w:p>
  </w:endnote>
  <w:endnote w:type="continuationSeparator" w:id="0">
    <w:p w14:paraId="4427FDC9" w14:textId="77777777" w:rsidR="00F313FC" w:rsidRDefault="00F313FC" w:rsidP="009E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C0B4" w14:textId="77777777" w:rsidR="007836E1" w:rsidRDefault="00783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78C5" w14:textId="77777777" w:rsidR="007836E1" w:rsidRDefault="007836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13E6" w14:textId="77777777" w:rsidR="007836E1" w:rsidRDefault="007836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5853" w14:textId="77777777" w:rsidR="00F313FC" w:rsidRDefault="00F313FC" w:rsidP="009E5A74">
      <w:r>
        <w:separator/>
      </w:r>
    </w:p>
  </w:footnote>
  <w:footnote w:type="continuationSeparator" w:id="0">
    <w:p w14:paraId="2AFAFA4B" w14:textId="77777777" w:rsidR="00F313FC" w:rsidRDefault="00F313FC" w:rsidP="009E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A141" w14:textId="77777777" w:rsidR="007836E1" w:rsidRDefault="007836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B4A9" w14:textId="4F51D045" w:rsidR="009E5A74" w:rsidRDefault="009E5A7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FC302" wp14:editId="0855E5B9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2477135" cy="1390650"/>
          <wp:effectExtent l="0" t="0" r="0" b="0"/>
          <wp:wrapTight wrapText="bothSides">
            <wp:wrapPolygon edited="0">
              <wp:start x="0" y="0"/>
              <wp:lineTo x="0" y="21304"/>
              <wp:lineTo x="21428" y="21304"/>
              <wp:lineTo x="21428" y="0"/>
              <wp:lineTo x="0" y="0"/>
            </wp:wrapPolygon>
          </wp:wrapTight>
          <wp:docPr id="6" name="Image 6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F362A" w14:textId="77777777" w:rsidR="007836E1" w:rsidRDefault="007836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203"/>
    <w:multiLevelType w:val="hybridMultilevel"/>
    <w:tmpl w:val="43CC4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23C"/>
    <w:multiLevelType w:val="hybridMultilevel"/>
    <w:tmpl w:val="5E66C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51CE"/>
    <w:multiLevelType w:val="hybridMultilevel"/>
    <w:tmpl w:val="ECE6F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3B22"/>
    <w:multiLevelType w:val="multilevel"/>
    <w:tmpl w:val="90B85E7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9185782">
    <w:abstractNumId w:val="3"/>
  </w:num>
  <w:num w:numId="2" w16cid:durableId="470365771">
    <w:abstractNumId w:val="0"/>
  </w:num>
  <w:num w:numId="3" w16cid:durableId="279722152">
    <w:abstractNumId w:val="2"/>
  </w:num>
  <w:num w:numId="4" w16cid:durableId="388964972">
    <w:abstractNumId w:val="1"/>
  </w:num>
  <w:num w:numId="5" w16cid:durableId="793060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C9"/>
    <w:rsid w:val="00021364"/>
    <w:rsid w:val="00085AD0"/>
    <w:rsid w:val="000876E4"/>
    <w:rsid w:val="000B6076"/>
    <w:rsid w:val="000C71B3"/>
    <w:rsid w:val="000F1068"/>
    <w:rsid w:val="001744ED"/>
    <w:rsid w:val="002F23D8"/>
    <w:rsid w:val="0033736B"/>
    <w:rsid w:val="003E6836"/>
    <w:rsid w:val="004A5383"/>
    <w:rsid w:val="004D7DB7"/>
    <w:rsid w:val="005533A7"/>
    <w:rsid w:val="00560D43"/>
    <w:rsid w:val="005849E9"/>
    <w:rsid w:val="00586A6F"/>
    <w:rsid w:val="0061763C"/>
    <w:rsid w:val="00632AF1"/>
    <w:rsid w:val="006722E3"/>
    <w:rsid w:val="006A6C3B"/>
    <w:rsid w:val="00745BCC"/>
    <w:rsid w:val="00765742"/>
    <w:rsid w:val="007836E1"/>
    <w:rsid w:val="007D008B"/>
    <w:rsid w:val="009156BF"/>
    <w:rsid w:val="00917CA1"/>
    <w:rsid w:val="00930854"/>
    <w:rsid w:val="009E5A74"/>
    <w:rsid w:val="00A87F1E"/>
    <w:rsid w:val="00A924D0"/>
    <w:rsid w:val="00C53089"/>
    <w:rsid w:val="00CD404C"/>
    <w:rsid w:val="00D419C9"/>
    <w:rsid w:val="00DD0D04"/>
    <w:rsid w:val="00E74C03"/>
    <w:rsid w:val="00F313FC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AD9E"/>
  <w15:docId w15:val="{0E47F3CB-17E1-42A7-A2C6-7745DB4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0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5A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5A74"/>
  </w:style>
  <w:style w:type="paragraph" w:styleId="Pieddepage">
    <w:name w:val="footer"/>
    <w:basedOn w:val="Normal"/>
    <w:link w:val="PieddepageCar"/>
    <w:uiPriority w:val="99"/>
    <w:unhideWhenUsed/>
    <w:rsid w:val="009E5A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LYON!2849094.1</documentid>
  <senderid>JEAN-THOMAS.HEINTZ@CMS-FL.COM</senderid>
  <senderemail>JEAN-THOMAS.HEINTZ@CMS-FL.COM</senderemail>
  <lastmodified>2025-05-15T16:59:00.0000000+02:00</lastmodified>
  <database>LYON</database>
</properties>
</file>

<file path=customXml/itemProps1.xml><?xml version="1.0" encoding="utf-8"?>
<ds:datastoreItem xmlns:ds="http://schemas.openxmlformats.org/officeDocument/2006/customXml" ds:itemID="{23EA30D7-985F-492C-94E4-2FEC54C5C16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ROMANI</dc:creator>
  <cp:lastModifiedBy>Kévin ROMANI</cp:lastModifiedBy>
  <cp:revision>2</cp:revision>
  <dcterms:created xsi:type="dcterms:W3CDTF">2025-05-16T07:07:00Z</dcterms:created>
  <dcterms:modified xsi:type="dcterms:W3CDTF">2025-05-16T07:07:00Z</dcterms:modified>
</cp:coreProperties>
</file>